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不一样的九寨黄龙双飞6日行程单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51724636093Gn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参考行程
                <w:br/>
                餐
                <w:br/>
                宿
                <w:br/>
                第一天
                <w:br/>
                从上海乘飞机前往天府之国【成都】。我社司机接站，之后乘坐专属用车前往酒店休息。或是在成都的街头走一走，品尝地道的成都美食，或者沿着蜿蜒的锦江畔漫步，欣赏璀璨夺目的城市夜景，成都，一座来了就不想离开的城市~
                <w:br/>
                参考航班：上海-成都 CA4592/09:20-12:55
                <w:br/>
                /
                <w:br/>
                成都
                <w:br/>
                第二天
                <w:br/>
                早上集合出发，驱车前往【都江堰中华大熊猫苑】（原熊猫乐园。游览约90分钟），看国宝大熊猫嬉戏玩耍，和萌宠们来一次亲密接触。与大熊猫亲 密接触是这里的特色，游客来这里，可近距离观看大熊猫的生活状态，观赏大熊猫吃竹子，打滚嬉戏 和爬树！午餐后前往沿途观赏岷江河谷风光、藏羌民族风情，下午翻越1933年地震遗迹【叠溪海子】，叠溪海子实际上就是岷江主流的一段，是地震形成的堰塞湖。湖面宽只有大约1公里，但是长却有10公里之多，海子由上下两处接连而成，形如肠状。可拍照留恋，游完后继续乘车抵达【松潘古城】（游览约30分钟，不含上城墙费用），松潘古名松州，曾经是川西北地区最早的政治、经济、文化中心，之后抵达九寨沟口入住酒店休息。
                <w:br/>
                早中
                <w:br/>
                九寨沟口
                <w:br/>
                第三天
                <w:br/>
                早餐后，前往参观人间仙境、童话世界【九寨沟世界级自然风景区】（游览约6-8小时），进入景区后换乘景区观光车（观光车90元/人，费用不含），进入九寨沟，游览诺日朗瀑布、树正群海、长海、五彩池、珍珠滩、五花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最宽、最高、最雄伟壮观的三大瀑布；珍珠滩瀑布、诺日朗瀑布，双龙海瀑布，景区内共有一百多个高山湖泊及数十处高低不一的流泉飞瀑等景观。最美最奇特的是九寨沟的水，清冽透底，变幻无穷。行程结束后，可自费参加精彩纷呈的大型藏羌歌舞晚会——九寨千古情（280元.人，费用自理），入住酒店休息。
                <w:br/>
                早中
                <w:br/>
                九寨沟口
                <w:br/>
                第四天
                <w:br/>
                早餐后，乘车抵达出发前往世界自然遗产、国家5A级景区、“人间瑶池”【黄龙风景区】（游览约3-4小时）黄龙是中国唯一保护完好的高原湿地，与九寨沟相距100千米，海拔1700-5588米。黄龙以彩池、雪山、峡谷、森林“四绝”著称于世，再加上滩流、古寺、民俗称为“七绝”主要景观集中于长约3.6公里的龙沟，沟内遍布碳酸钙华沉积。并呈梯田状排列，以丰富的动植物资源享誉人间，享有“世界奇观”、“人间瑶池”等美誉黄龙是中国唯一保护完好的高原湿地，与九寨沟相距100千米，海拔1700-5588米。黄龙以彩池、雪山、峡谷、森林“四绝”著称于世，再加上滩流、古寺、民俗称为“七绝”主要景观集中于长约3.6公里的黄龙沟，沟内遍布碳酸钙华沉积。并呈梯田状排列，以丰富的动植物资源享誉人间，享有“世界奇观”、“人间瑶池”等美誉；半程索道游览线路：乘车【前往索道站】→【索道站】→【五彩池】→【黄龙寺】→【石塔镇海】→【盆景池】→【金沙铺地】→【洗身洞】→【飞瀑流辉】→【迎宾池】→景区大门】；午餐品尝风味特色餐【牦牛药膳煲】，驱车前往茂县入住酒店休息。
                <w:br/>
                早中
                <w:br/>
                茂县
                <w:br/>
                第五天
                <w:br/>
                早餐后，走进4A级景区【中国古羌城】，每天上午9点，中国古羌城开城仪式准时举行，身着民族服饰的羌族百姓，载歌载舞迎接新一天的开始。中国古羌城集文化传承保护、休闲体验、游乐观光为一体，是品牌独特的羌文化浓缩展示地和人文景区（赠送景点，如遇特殊情况未观看到开城仪式，无门票退费），午餐后前往国家5A级景区【都江堰水利工程】，观宝瓶口引水口，飞沙堰洪垻，观鱼嘴分水堤，过安澜索桥，颇为壮观，还可参观地震后重建的秦堰楼，纪念李冰父子的二王庙，随后乘玉垒阁观光扶梯（费用自理40元/人）至玉垒阁观都江堰壮丽全景。后前往【宽窄巷子】（赠送景点，如遇此天行程游玩耽误时间则取消此景点，无费用可退）位于四川省成都市青羊区长顺街附近，由宽巷子、窄巷子、井巷子平行排列组成，全为青黛砖瓦的仿古四合院落，这里也是成都遗留下来的较成规模的清朝古街道，是国家AA级旅游景区，与大慈寺、文殊院一起并称为成都三大历史文化名城保护街区。游览结束后驱车返回成都，入住酒店休息。
                <w:br/>
                早中
                <w:br/>
                成都
                <w:br/>
                第六天
                <w:br/>
                酒店早餐后，根据贵宾们的车次或航班时间，安排提前2-3小时专车送至车站/机场，回到温馨的家，结束难忘的旅程。天府之国欢迎您下次再来！！
                <w:br/>
                此天客人自由行，自行安排游玩（行李可免费寄存酒店，无需出行游玩的客人酒店内休息，12点退房后可周边安排吃中饭后，约2-3点左右导游安排送双流机场返回上海结束行程）
                <w:br/>
                推荐行程一：武侯祠+锦里
                <w:br/>
                推荐行程二：杜甫草堂+春熙路IFS太古里
                <w:br/>
                （以上推荐行程不做自费推荐，客人根据自身情况自行前往，导游提前沟通送机时间，请准时准点抵达导游通知的集合地点，以免耽误乘机时间）
                <w:br/>
                参考航班：成都-上海CA4591/19:00-22:10
                <w:br/>
                早
                <w:br/>
                /
                <w:br/>
                包含项目
                <w:br/>
                一：往返大交通/当地用车
                <w:br/>
                上海至成都往返飞机经济舱；
                <w:br/>
                当地全程空调旅游车，根据实际人数安排用车，保证1人1正座，先到先坐，不占座，不留座；
                <w:br/>
                20 人以上使用 VIP2+1 豪华车，低于 20 人安排普通空调旅游车，滚动发车，车辆大小由旅 行社根据游客人数调整，保证每位游客 1 个正坐）【接送站则安排普通旅游车或者小车，视情况而定】
                <w:br/>
                二：全程指定入住精选酒店（酒店不指定）
                <w:br/>
                1、单人可补房差或安排加床（加床为钢丝床或床垫）或三人间（部分酒店无三人间），具体房型以酒店提供为准，费用同正常床位；
                <w:br/>
                2、旅行社不提供自然单间和拼房服务，亦不接受楼层及特殊房型指定要求；
                <w:br/>
                备注：如遇特殊原因导致不能安排备选酒店时，我社有权安排同级别、同标准的其他酒店；
                <w:br/>
                三：行程中用餐(行程标注用餐)
                <w:br/>
                全程酒店用5早4正餐， 正餐30元/人；不含酒水。若其他原因不能安排用餐的，导游将按行程中餐费标准现退与客人；
                <w:br/>
                四：地陪导游服务：
                <w:br/>
                优秀导游服务（导游在不减少景点的基础上，有权根据行程调整游览的前后顺序）；
                <w:br/>
                环保车不含
                <w:br/>
                以下费用不含，当地现付导游；
                <w:br/>
                1、九寨沟景区观光车90元/人 保险10元/人
                <w:br/>
                2、黄龙景区保险10元/人 索道上行80元/人下行40元/人黄龙讲解器30元/人
                <w:br/>
                3、九寨沟藏羌歌舞晚会280元/人 
                <w:br/>
                4、熊猫乐园讲解耳麦+观光车30元/人 
                <w:br/>
                5、都江堰景区观光车耳麦30元/人 观光扶梯40元/人
                <w:br/>
                不含项目
                <w:br/>
                1、必消自费套餐599元/人（套餐包含，行程内标示4顿特色餐+往返燃油税+车导综合服务费等，于报名时一同支付） 
                <w:br/>
                60周岁以下补门票490元/人；60周岁及以上不需要补费用；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9、因旅游者违约、自身过错、自身疾病导致的人身财产损失而额外支付的费用。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2025-05-04T22:03:48+08:00</dcterms:created>
  <dcterms:modified xsi:type="dcterms:W3CDTF">2025-05-04T22:03:48+08:00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